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B6B" w:rsidRPr="00C46724" w:rsidRDefault="00DB7B6B" w:rsidP="00DB7B6B">
      <w:pPr>
        <w:spacing w:after="0" w:line="408" w:lineRule="auto"/>
        <w:ind w:left="120"/>
        <w:jc w:val="center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B7B6B" w:rsidRDefault="00DB7B6B" w:rsidP="00DB7B6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af5b5167-7099-47ec-9866-9052e784200d"/>
      <w:r w:rsidRPr="00C46724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DB7B6B" w:rsidRPr="00C46724" w:rsidRDefault="00DB7B6B" w:rsidP="00DB7B6B">
      <w:pPr>
        <w:spacing w:after="0" w:line="408" w:lineRule="auto"/>
        <w:ind w:left="120"/>
        <w:jc w:val="center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Волгоградской области</w:t>
      </w:r>
      <w:bookmarkEnd w:id="0"/>
      <w:r w:rsidRPr="00C467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B7B6B" w:rsidRDefault="00DB7B6B" w:rsidP="00DB7B6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dc3cea46-96ed-491e-818a-be2785bad2e9"/>
      <w:r w:rsidRPr="00C46724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КУМЫЛЖЕНСКОГО </w:t>
      </w:r>
    </w:p>
    <w:p w:rsidR="00DB7B6B" w:rsidRPr="00C46724" w:rsidRDefault="00DB7B6B" w:rsidP="00DB7B6B">
      <w:pPr>
        <w:spacing w:after="0" w:line="408" w:lineRule="auto"/>
        <w:ind w:left="120"/>
        <w:jc w:val="center"/>
        <w:rPr>
          <w:lang w:val="ru-RU"/>
        </w:rPr>
      </w:pPr>
      <w:r w:rsidRPr="00C46724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</w:t>
      </w:r>
      <w:bookmarkEnd w:id="1"/>
    </w:p>
    <w:p w:rsidR="00DB7B6B" w:rsidRPr="009E2AE1" w:rsidRDefault="00DB7B6B" w:rsidP="00DB7B6B">
      <w:pPr>
        <w:spacing w:after="0" w:line="408" w:lineRule="auto"/>
        <w:ind w:left="120"/>
        <w:jc w:val="center"/>
        <w:rPr>
          <w:lang w:val="ru-RU"/>
        </w:rPr>
      </w:pPr>
      <w:r w:rsidRPr="009E2AE1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DB7B6B" w:rsidRPr="009E2AE1" w:rsidRDefault="00DB7B6B" w:rsidP="00DB7B6B">
      <w:pPr>
        <w:spacing w:after="0"/>
        <w:ind w:left="120"/>
        <w:rPr>
          <w:lang w:val="ru-RU"/>
        </w:rPr>
      </w:pPr>
    </w:p>
    <w:p w:rsidR="00DB7B6B" w:rsidRPr="009E2AE1" w:rsidRDefault="00DB7B6B" w:rsidP="00DB7B6B">
      <w:pPr>
        <w:spacing w:after="0"/>
        <w:ind w:left="120"/>
        <w:rPr>
          <w:lang w:val="ru-RU"/>
        </w:rPr>
      </w:pPr>
    </w:p>
    <w:p w:rsidR="00DB7B6B" w:rsidRPr="009E2AE1" w:rsidRDefault="00DB7B6B" w:rsidP="00DB7B6B">
      <w:pPr>
        <w:spacing w:after="0"/>
        <w:ind w:left="120"/>
        <w:rPr>
          <w:lang w:val="ru-RU"/>
        </w:rPr>
      </w:pPr>
    </w:p>
    <w:p w:rsidR="00DB7B6B" w:rsidRPr="009E2AE1" w:rsidRDefault="00DB7B6B" w:rsidP="00DB7B6B">
      <w:pPr>
        <w:spacing w:after="0"/>
        <w:ind w:left="120"/>
        <w:jc w:val="right"/>
        <w:rPr>
          <w:lang w:val="ru-RU"/>
        </w:rPr>
      </w:pPr>
    </w:p>
    <w:p w:rsidR="00DB7B6B" w:rsidRPr="009E2AE1" w:rsidRDefault="00DB7B6B" w:rsidP="00DB7B6B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УТВЕРЖДЕНО</w:t>
      </w:r>
    </w:p>
    <w:p w:rsidR="00DB7B6B" w:rsidRPr="009E2AE1" w:rsidRDefault="00DB7B6B" w:rsidP="00DB7B6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приказом директора</w:t>
      </w:r>
    </w:p>
    <w:p w:rsidR="00DB7B6B" w:rsidRPr="009E2AE1" w:rsidRDefault="00DB7B6B" w:rsidP="00DB7B6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МКОУ Краснянской СШ</w:t>
      </w:r>
    </w:p>
    <w:p w:rsidR="00DB7B6B" w:rsidRPr="009E2AE1" w:rsidRDefault="00DB7B6B" w:rsidP="00DB7B6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от 31.08.2026 №60</w:t>
      </w:r>
    </w:p>
    <w:p w:rsidR="00DB7B6B" w:rsidRPr="009E2AE1" w:rsidRDefault="00DB7B6B" w:rsidP="00DB7B6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_________________</w:t>
      </w:r>
    </w:p>
    <w:p w:rsidR="00DB7B6B" w:rsidRPr="009E2AE1" w:rsidRDefault="00DB7B6B" w:rsidP="00DB7B6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val="ru-RU"/>
        </w:rPr>
      </w:pPr>
      <w:r w:rsidRPr="009E2AE1">
        <w:rPr>
          <w:rFonts w:ascii="Times New Roman" w:eastAsia="Times New Roman" w:hAnsi="Times New Roman"/>
          <w:color w:val="000000"/>
          <w:sz w:val="24"/>
          <w:szCs w:val="24"/>
          <w:lang w:val="ru-RU"/>
        </w:rPr>
        <w:t xml:space="preserve">                   С.В.Буянова</w:t>
      </w:r>
    </w:p>
    <w:p w:rsidR="0001770E" w:rsidRDefault="0001770E">
      <w:pPr>
        <w:spacing w:after="0"/>
        <w:ind w:left="120"/>
      </w:pPr>
    </w:p>
    <w:p w:rsidR="0001770E" w:rsidRDefault="0001770E">
      <w:pPr>
        <w:spacing w:after="0"/>
        <w:ind w:left="120"/>
      </w:pPr>
    </w:p>
    <w:p w:rsidR="0001770E" w:rsidRDefault="00E6595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1770E" w:rsidRDefault="00E6595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11983722)</w:t>
      </w:r>
    </w:p>
    <w:p w:rsidR="0001770E" w:rsidRDefault="0001770E">
      <w:pPr>
        <w:spacing w:after="0"/>
        <w:ind w:left="120"/>
        <w:jc w:val="center"/>
      </w:pPr>
    </w:p>
    <w:p w:rsidR="0001770E" w:rsidRPr="00DB7B6B" w:rsidRDefault="00E65956">
      <w:pPr>
        <w:spacing w:after="0" w:line="408" w:lineRule="auto"/>
        <w:ind w:left="120"/>
        <w:jc w:val="center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(немецкий) язык»</w:t>
      </w:r>
    </w:p>
    <w:p w:rsidR="0001770E" w:rsidRPr="00DB7B6B" w:rsidRDefault="00DB7B6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класса</w:t>
      </w: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01770E">
      <w:pPr>
        <w:spacing w:after="0"/>
        <w:ind w:left="120"/>
        <w:jc w:val="center"/>
        <w:rPr>
          <w:lang w:val="ru-RU"/>
        </w:rPr>
      </w:pPr>
    </w:p>
    <w:p w:rsidR="0001770E" w:rsidRPr="00DB7B6B" w:rsidRDefault="00E65956">
      <w:pPr>
        <w:spacing w:after="0"/>
        <w:ind w:left="120"/>
        <w:jc w:val="center"/>
        <w:rPr>
          <w:lang w:val="ru-RU"/>
        </w:rPr>
      </w:pPr>
      <w:bookmarkStart w:id="2" w:name="dfff3397-45d9-4b90-887c-a087fbc7d883"/>
      <w:r w:rsidRPr="00DB7B6B">
        <w:rPr>
          <w:rFonts w:ascii="Times New Roman" w:hAnsi="Times New Roman"/>
          <w:b/>
          <w:color w:val="000000"/>
          <w:sz w:val="28"/>
          <w:lang w:val="ru-RU"/>
        </w:rPr>
        <w:t>х.Козлов</w:t>
      </w:r>
      <w:bookmarkEnd w:id="2"/>
      <w:r w:rsidRPr="00DB7B6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f71e0f26-0d46-4158-9655-525f79b7a7ca"/>
      <w:r w:rsidRPr="00DB7B6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01770E" w:rsidRPr="00DB7B6B" w:rsidRDefault="0001770E">
      <w:pPr>
        <w:spacing w:after="0"/>
        <w:ind w:left="120"/>
        <w:rPr>
          <w:lang w:val="ru-RU"/>
        </w:rPr>
      </w:pPr>
    </w:p>
    <w:p w:rsidR="0001770E" w:rsidRPr="00DB7B6B" w:rsidRDefault="0001770E">
      <w:pPr>
        <w:rPr>
          <w:lang w:val="ru-RU"/>
        </w:rPr>
        <w:sectPr w:rsidR="0001770E" w:rsidRPr="00DB7B6B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0353777"/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bookmarkStart w:id="5" w:name="block-100353787"/>
      <w:bookmarkEnd w:id="4"/>
      <w:r w:rsidRPr="00DB7B6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DB7B6B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DB7B6B">
        <w:rPr>
          <w:rFonts w:ascii="Times New Roman" w:hAnsi="Times New Roman"/>
          <w:color w:val="000000"/>
          <w:sz w:val="28"/>
          <w:lang w:val="ru-RU"/>
        </w:rPr>
        <w:t xml:space="preserve"> (немецкому)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DB7B6B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DB7B6B">
        <w:rPr>
          <w:rFonts w:ascii="Times New Roman" w:hAnsi="Times New Roman"/>
          <w:color w:val="000000"/>
          <w:sz w:val="28"/>
          <w:lang w:val="ru-RU"/>
        </w:rPr>
        <w:t xml:space="preserve"> (немецкому)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(немецкому) языку. 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DB7B6B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DB7B6B">
        <w:rPr>
          <w:rFonts w:ascii="Times New Roman" w:hAnsi="Times New Roman"/>
          <w:color w:val="000000"/>
          <w:sz w:val="28"/>
          <w:lang w:val="ru-RU"/>
        </w:rPr>
        <w:t xml:space="preserve"> (немецкому)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немецкого языка, межпредметных связей иностранного (немецкого) языка с содержанием учебных предметов, изучаемых на уровне основного общего образования с учётом возрастных особенностей обучающихся. В программе </w:t>
      </w:r>
      <w:proofErr w:type="gramStart"/>
      <w:r w:rsidRPr="00DB7B6B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DB7B6B">
        <w:rPr>
          <w:rFonts w:ascii="Times New Roman" w:hAnsi="Times New Roman"/>
          <w:color w:val="000000"/>
          <w:sz w:val="28"/>
          <w:lang w:val="ru-RU"/>
        </w:rPr>
        <w:t xml:space="preserve"> (немецкому)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(немецкому) языку начального общего образования, что обеспечивает преемственность между уровнями общего образования.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Изучение иностранного (немецкого) языка направлено на формирование коммуникативной культуры обучающихся,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01770E" w:rsidRPr="00DB7B6B" w:rsidRDefault="00DB7B6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 xml:space="preserve">по </w:t>
      </w:r>
      <w:r w:rsidR="00E65956" w:rsidRPr="00DB7B6B">
        <w:rPr>
          <w:rFonts w:ascii="Times New Roman" w:hAnsi="Times New Roman"/>
          <w:color w:val="000000"/>
          <w:sz w:val="28"/>
          <w:lang w:val="ru-RU"/>
        </w:rPr>
        <w:t>иностранному</w:t>
      </w:r>
      <w:proofErr w:type="gramEnd"/>
      <w:r w:rsidR="00E65956" w:rsidRPr="00DB7B6B">
        <w:rPr>
          <w:rFonts w:ascii="Times New Roman" w:hAnsi="Times New Roman"/>
          <w:color w:val="000000"/>
          <w:sz w:val="28"/>
          <w:lang w:val="ru-RU"/>
        </w:rPr>
        <w:t xml:space="preserve"> (немецкому)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обучения, освоенные на определённом этапе грамматические формы и конструкции, повторяются и закрепляются на новом лексическом материале и расширяющемся тематическом содержании речи.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иностранному (немецкому) языку.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Целью иноязычного образования является формирование коммуникативной компетенции обучающихся в единстве таких её составляющих, как: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общения, освоение знаний о языковых явлениях изучаемого языка, разных способах выражения мысли в родном и иностранном языках;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социокультурная (межкультурная) компетенция – приобщение к культуре, традициям, стран (страны) изучаемого языка в рамках тем и ситуаций общения, отвечающих опыту, интересам, психологическим особенностям обучающихся 5</w:t>
      </w:r>
      <w:r w:rsidR="00DB7B6B">
        <w:rPr>
          <w:rFonts w:ascii="Times New Roman" w:hAnsi="Times New Roman"/>
          <w:color w:val="000000"/>
          <w:sz w:val="28"/>
          <w:lang w:val="ru-RU"/>
        </w:rPr>
        <w:t xml:space="preserve"> классов</w:t>
      </w:r>
      <w:r w:rsidRPr="00DB7B6B">
        <w:rPr>
          <w:rFonts w:ascii="Times New Roman" w:hAnsi="Times New Roman"/>
          <w:color w:val="000000"/>
          <w:sz w:val="28"/>
          <w:lang w:val="ru-RU"/>
        </w:rPr>
        <w:t>, формирование умения представлять свою страну, её культуру в условиях межкультурного общения;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при получении и передаче информации;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метапредметная (учебно‑познавательная) компетенция – развитие умений самостоятельно ставить и решать учебно‑познавательные задачи, применять межпредметные понятия и универсальные учебные действия для овладения иностранным языком.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(немецкого)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иностранному (немецкому) языку признаются компетентностный, системно-деятельностный,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</w:t>
      </w: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bookmarkStart w:id="6" w:name="c745326a-084d-471e-846d-1c67446acf05"/>
      <w:r w:rsidRPr="00DB7B6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иностранного (немецкого) языка, </w:t>
      </w:r>
      <w:r w:rsidR="00DB7B6B">
        <w:rPr>
          <w:rFonts w:ascii="Times New Roman" w:hAnsi="Times New Roman"/>
          <w:color w:val="000000"/>
          <w:sz w:val="28"/>
          <w:lang w:val="ru-RU"/>
        </w:rPr>
        <w:t>- 6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8 часов: в 5 классе - 68 часов (2 часа в неделю), </w:t>
      </w:r>
      <w:bookmarkEnd w:id="6"/>
    </w:p>
    <w:p w:rsidR="0001770E" w:rsidRPr="00DB7B6B" w:rsidRDefault="0001770E">
      <w:pPr>
        <w:rPr>
          <w:lang w:val="ru-RU"/>
        </w:rPr>
        <w:sectPr w:rsidR="0001770E" w:rsidRPr="00DB7B6B">
          <w:pgSz w:w="11906" w:h="16383"/>
          <w:pgMar w:top="1134" w:right="850" w:bottom="1134" w:left="1701" w:header="720" w:footer="720" w:gutter="0"/>
          <w:cols w:space="720"/>
        </w:sectPr>
      </w:pP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bookmarkStart w:id="7" w:name="block-100353778"/>
      <w:bookmarkEnd w:id="5"/>
      <w:r w:rsidRPr="00DB7B6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 в России и в странах изучаемого языка.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Внешность и характер человека.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Покупки: продукты питания.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в России и в странах изучаемого языка. Переписка с иностранными сверстниками.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 в России и в странах изучаемого языка.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Родной город (село).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Говорение.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диалог -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запрашивать интересующую информацию.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речи,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Объем диалога - до 5 реплик со стороны каждого собеседника.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речи, на базе умений, сформированных на уровне начального общего образования: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повествование или сообщение;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вопросов, плана и (или) иллюстраций, фотографий.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Объем монологического высказывания - 5 - 6 фраз.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Аудирование.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начального общего образования: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- до 1 минуты.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Смысловое чтение.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 них информации.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стихотворение, несплошной текст (таблица).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Объем текста (текстов) для чтения - 160-180 слов.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lastRenderedPageBreak/>
        <w:t>Письменная речь.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днем рождения);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заполнение анкет и формуляров, сообщение о себе основных сведений (имя, фамилия, пол, возраст, адрес) в соответствии с нормами, принятыми в стране (странах) изучаемого языка;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характера: сообщение кратких сведений о себе, оформление обращения, завершающей фразы и подписи в соответствии с нормами неофициального общения, принятыми в стране (странах) изучаемого языка. Объем сообщения - до 50 слов.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Различение на слух,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Объем текста для чтения вслух - до 80 слов.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lastRenderedPageBreak/>
        <w:t>Лексическая сторона речи.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Объем изучаемой лексики: 595 лексических единиц для продуктивного использования (включая 500 лексических единиц, изученных в 2 - 4 классах) и 630 лексических единиц для рецептивного усвоения (включая 595 лексических единиц продуктивного минимума).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 аффиксация: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Lehrer</w:t>
      </w:r>
      <w:r w:rsidRPr="00DB7B6B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Sportler</w:t>
      </w:r>
      <w:r w:rsidRPr="00DB7B6B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die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Lehrerin</w:t>
      </w:r>
      <w:r w:rsidRPr="00DB7B6B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chen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das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Tischchen</w:t>
      </w:r>
      <w:r w:rsidRPr="00DB7B6B">
        <w:rPr>
          <w:rFonts w:ascii="Times New Roman" w:hAnsi="Times New Roman"/>
          <w:color w:val="000000"/>
          <w:sz w:val="28"/>
          <w:lang w:val="ru-RU"/>
        </w:rPr>
        <w:t>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DB7B6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DB7B6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DB7B6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</w:t>
      </w:r>
      <w:r w:rsidRPr="00DB7B6B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nfzehn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</w:t>
      </w:r>
      <w:r w:rsidRPr="00DB7B6B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nfzig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</w:t>
      </w:r>
      <w:r w:rsidRPr="00DB7B6B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nfte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</w:t>
      </w:r>
      <w:r w:rsidRPr="00DB7B6B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nfzigste</w:t>
      </w:r>
      <w:r w:rsidRPr="00DB7B6B">
        <w:rPr>
          <w:rFonts w:ascii="Times New Roman" w:hAnsi="Times New Roman"/>
          <w:color w:val="000000"/>
          <w:sz w:val="28"/>
          <w:lang w:val="ru-RU"/>
        </w:rPr>
        <w:t>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словосложение: образование сложных существительных путем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DB7B6B">
        <w:rPr>
          <w:rFonts w:ascii="Times New Roman" w:hAnsi="Times New Roman"/>
          <w:color w:val="000000"/>
          <w:sz w:val="28"/>
          <w:lang w:val="ru-RU"/>
        </w:rPr>
        <w:t>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Синонимы. Интернациональные слова.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немецкого языка.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и отрицательной форме).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Нераспространенные и распространенные простые предложения: с простым (</w:t>
      </w:r>
      <w:r>
        <w:rPr>
          <w:rFonts w:ascii="Times New Roman" w:hAnsi="Times New Roman"/>
          <w:color w:val="000000"/>
          <w:sz w:val="28"/>
        </w:rPr>
        <w:t>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liest</w:t>
      </w:r>
      <w:r w:rsidRPr="00DB7B6B">
        <w:rPr>
          <w:rFonts w:ascii="Times New Roman" w:hAnsi="Times New Roman"/>
          <w:color w:val="000000"/>
          <w:sz w:val="28"/>
          <w:lang w:val="ru-RU"/>
        </w:rPr>
        <w:t>.) и составным глагольным сказуемым (</w:t>
      </w:r>
      <w:r>
        <w:rPr>
          <w:rFonts w:ascii="Times New Roman" w:hAnsi="Times New Roman"/>
          <w:color w:val="000000"/>
          <w:sz w:val="28"/>
        </w:rPr>
        <w:t>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kann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 w:rsidRPr="00DB7B6B">
        <w:rPr>
          <w:rFonts w:ascii="Times New Roman" w:hAnsi="Times New Roman"/>
          <w:color w:val="000000"/>
          <w:sz w:val="28"/>
          <w:lang w:val="ru-RU"/>
        </w:rPr>
        <w:t>.), с составным именным сказуемым (</w:t>
      </w:r>
      <w:r>
        <w:rPr>
          <w:rFonts w:ascii="Times New Roman" w:hAnsi="Times New Roman"/>
          <w:color w:val="000000"/>
          <w:sz w:val="28"/>
        </w:rPr>
        <w:t>Der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Tisch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blau</w:t>
      </w:r>
      <w:r w:rsidRPr="00DB7B6B">
        <w:rPr>
          <w:rFonts w:ascii="Times New Roman" w:hAnsi="Times New Roman"/>
          <w:color w:val="000000"/>
          <w:sz w:val="28"/>
          <w:lang w:val="ru-RU"/>
        </w:rPr>
        <w:t>.), в том числе с дополнениями в дательном и винительном падежах (</w:t>
      </w:r>
      <w:r>
        <w:rPr>
          <w:rFonts w:ascii="Times New Roman" w:hAnsi="Times New Roman"/>
          <w:color w:val="000000"/>
          <w:sz w:val="28"/>
        </w:rPr>
        <w:t>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liest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Buch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Sie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hilft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Mutter</w:t>
      </w:r>
      <w:r w:rsidRPr="00DB7B6B">
        <w:rPr>
          <w:rFonts w:ascii="Times New Roman" w:hAnsi="Times New Roman"/>
          <w:color w:val="000000"/>
          <w:sz w:val="28"/>
          <w:lang w:val="ru-RU"/>
        </w:rPr>
        <w:t>.).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Побудительные предложения, в том числе в отрицательной форме (</w:t>
      </w:r>
      <w:r>
        <w:rPr>
          <w:rFonts w:ascii="Times New Roman" w:hAnsi="Times New Roman"/>
          <w:color w:val="000000"/>
          <w:sz w:val="28"/>
        </w:rPr>
        <w:t>Schreib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Satz</w:t>
      </w:r>
      <w:r w:rsidRPr="00DB7B6B">
        <w:rPr>
          <w:rFonts w:ascii="Times New Roman" w:hAnsi="Times New Roman"/>
          <w:color w:val="000000"/>
          <w:sz w:val="28"/>
          <w:lang w:val="ru-RU"/>
        </w:rPr>
        <w:t>! Ö</w:t>
      </w:r>
      <w:r>
        <w:rPr>
          <w:rFonts w:ascii="Times New Roman" w:hAnsi="Times New Roman"/>
          <w:color w:val="000000"/>
          <w:sz w:val="28"/>
        </w:rPr>
        <w:t>ffne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die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</w:t>
      </w:r>
      <w:r w:rsidRPr="00DB7B6B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nicht</w:t>
      </w:r>
      <w:r w:rsidRPr="00DB7B6B">
        <w:rPr>
          <w:rFonts w:ascii="Times New Roman" w:hAnsi="Times New Roman"/>
          <w:color w:val="000000"/>
          <w:sz w:val="28"/>
          <w:lang w:val="ru-RU"/>
        </w:rPr>
        <w:t>!).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d</w:t>
      </w:r>
      <w:r w:rsidRPr="00DB7B6B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(в </w:t>
      </w:r>
      <w:r>
        <w:rPr>
          <w:rFonts w:ascii="Times New Roman" w:hAnsi="Times New Roman"/>
          <w:color w:val="000000"/>
          <w:sz w:val="28"/>
        </w:rPr>
        <w:t>Pr</w:t>
      </w:r>
      <w:r w:rsidRPr="00DB7B6B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DB7B6B">
        <w:rPr>
          <w:rFonts w:ascii="Times New Roman" w:hAnsi="Times New Roman"/>
          <w:color w:val="000000"/>
          <w:sz w:val="28"/>
          <w:lang w:val="ru-RU"/>
        </w:rPr>
        <w:t>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 сравнения, образованные по правилу и исключения (</w:t>
      </w:r>
      <w:r>
        <w:rPr>
          <w:rFonts w:ascii="Times New Roman" w:hAnsi="Times New Roman"/>
          <w:color w:val="000000"/>
          <w:sz w:val="28"/>
        </w:rPr>
        <w:t>sch</w:t>
      </w:r>
      <w:r w:rsidRPr="00DB7B6B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sch</w:t>
      </w:r>
      <w:r w:rsidRPr="00DB7B6B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am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</w:t>
      </w:r>
      <w:r w:rsidRPr="00DB7B6B"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nsten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gut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besser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- </w:t>
      </w:r>
      <w:r>
        <w:rPr>
          <w:rFonts w:ascii="Times New Roman" w:hAnsi="Times New Roman"/>
          <w:color w:val="000000"/>
          <w:sz w:val="28"/>
        </w:rPr>
        <w:t>am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besten</w:t>
      </w:r>
      <w:proofErr w:type="gramStart"/>
      <w:r w:rsidRPr="00DB7B6B">
        <w:rPr>
          <w:rFonts w:ascii="Times New Roman" w:hAnsi="Times New Roman"/>
          <w:color w:val="000000"/>
          <w:sz w:val="28"/>
          <w:lang w:val="ru-RU"/>
        </w:rPr>
        <w:t>).Вопросительные</w:t>
      </w:r>
      <w:proofErr w:type="gramEnd"/>
      <w:r w:rsidRPr="00DB7B6B">
        <w:rPr>
          <w:rFonts w:ascii="Times New Roman" w:hAnsi="Times New Roman"/>
          <w:color w:val="000000"/>
          <w:sz w:val="28"/>
          <w:lang w:val="ru-RU"/>
        </w:rPr>
        <w:t xml:space="preserve"> местоимения (</w:t>
      </w:r>
      <w:r>
        <w:rPr>
          <w:rFonts w:ascii="Times New Roman" w:hAnsi="Times New Roman"/>
          <w:color w:val="000000"/>
          <w:sz w:val="28"/>
        </w:rPr>
        <w:t>wer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was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wohin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warum</w:t>
      </w:r>
      <w:r w:rsidRPr="00DB7B6B">
        <w:rPr>
          <w:rFonts w:ascii="Times New Roman" w:hAnsi="Times New Roman"/>
          <w:color w:val="000000"/>
          <w:sz w:val="28"/>
          <w:lang w:val="ru-RU"/>
        </w:rPr>
        <w:t>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Количественные и порядковые числительные (до 100).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(известных достопримечательностях, выдающихся людях), с доступными в языковом отношении образцами детской поэзии и прозы на немецком языке.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Формирование умений: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писать свое имя и фамилию, а также имена и фамилии своих родственников и друзей на немецком языке;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немецком языке (в анкете, формуляре);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bookmarkStart w:id="8" w:name="block-100353786"/>
      <w:bookmarkEnd w:id="7"/>
      <w:r w:rsidRPr="00DB7B6B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ИНОСТРАННОМУ (НЕМЕЦКОМУ) ЯЗЫКУ НА УРОВНЕ ОСНОВНОГО ОБЩЕГО ОБРАЗОВАНИЯ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дискриминации, понимание роли различных социальных институтов в жизни человека;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коррупции, 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организации, готовность к участию в гуманитарной деятельности (волонтёрство, помощь людям, нуждающимся в ней).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овладение языковой и читательской культурой как средством познания мира;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9) адаптации обучающегося к изменяющимся условиям социальной и природной среды: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способность обучающихся во взаимодействии в условиях неопределенности, открытость опыту и знаниям других;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требующий контрмер;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оценивать ситуацию стресса, корректировать принимаемые решения и действия;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и оценивать риски и последствия, формировать опыт, находить позитивное в произошедшей ситуации, быть готовым действовать в отсутствие гарантий успеха.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(немецкого)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задачи;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B7B6B">
        <w:rPr>
          <w:rFonts w:ascii="Times New Roman" w:hAnsi="Times New Roman"/>
          <w:color w:val="000000"/>
          <w:sz w:val="28"/>
          <w:lang w:val="ru-RU"/>
        </w:rPr>
        <w:t>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информации, полученной в ходе исследования (эксперимента);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представления,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эффективно запоминать и систематизировать информацию. 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познавательных действий обеспечивает сформированность когнитивных навыков у обучающихся.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выражать свою точку зрения в устной и письменной речи;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позиций, публично представлять результаты выполненного опыта (эксперимента, исследования, проекта);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обобщать мнения нескольких человек, проявлять готовность руководить, выполнять поручения, подчиняться;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обучающихся.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объекте, проводить выбор и брать ответственность за решение.</w:t>
      </w: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ее изменения,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оценку приобретенному опыту, находить позитивное в произошедшей ситуации; 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трудностей, оценивать соответствие результата цели и условиям.</w:t>
      </w: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Эмоциональный интеллект: 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регулировать способ выражения эмоций.</w:t>
      </w: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осознанно относиться к другому человеку, его мнению; 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другого; 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принимать себя и других, не осуждая; 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открытость себе и другим; 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01770E">
      <w:pPr>
        <w:spacing w:after="0" w:line="264" w:lineRule="auto"/>
        <w:ind w:left="120"/>
        <w:jc w:val="both"/>
        <w:rPr>
          <w:lang w:val="ru-RU"/>
        </w:rPr>
      </w:pPr>
    </w:p>
    <w:p w:rsidR="0001770E" w:rsidRPr="00DB7B6B" w:rsidRDefault="00E65956">
      <w:pPr>
        <w:spacing w:after="0" w:line="264" w:lineRule="auto"/>
        <w:ind w:left="12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DB7B6B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DB7B6B">
        <w:rPr>
          <w:rFonts w:ascii="Times New Roman" w:hAnsi="Times New Roman"/>
          <w:color w:val="000000"/>
          <w:sz w:val="28"/>
          <w:lang w:val="ru-RU"/>
        </w:rPr>
        <w:t xml:space="preserve"> (немецкому) языку для основного общего образования с учетом уровня владения немецким языком, достигнутого на уровне начального общего образования (2 - 4 классы).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</w:t>
      </w:r>
      <w:proofErr w:type="gramStart"/>
      <w:r w:rsidRPr="00DB7B6B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DB7B6B">
        <w:rPr>
          <w:rFonts w:ascii="Times New Roman" w:hAnsi="Times New Roman"/>
          <w:color w:val="000000"/>
          <w:sz w:val="28"/>
          <w:lang w:val="ru-RU"/>
        </w:rPr>
        <w:t xml:space="preserve"> (немецкому) языку к концу обучения </w:t>
      </w:r>
      <w:r w:rsidRPr="00DB7B6B">
        <w:rPr>
          <w:rFonts w:ascii="Times New Roman" w:hAnsi="Times New Roman"/>
          <w:b/>
          <w:i/>
          <w:color w:val="000000"/>
          <w:sz w:val="28"/>
          <w:lang w:val="ru-RU"/>
        </w:rPr>
        <w:t>в 5 классе.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1) Коммуникативные умения.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вести разные виды диалогов (диалог этикетного характера, диалог - побуждение к действию, диалог-расспрос) в рамках тематического содержания речи для 5 класса в стандартных ситуациях неофициального </w:t>
      </w: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общения, с вербальными и (или) зрительными опорами, с соблюдением норм речевого этикета, принятого в стране (странах) изучаемого языка (до пяти реплик со стороны каждого собеседника);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или сообщение) с вербальными и (или) зрительными опорами в рамках тематического содержания речи для 5 класса (объем монологического высказывания - 5 - 6 фраз), излагать основное содержание прочитанного текста с вербальными и (или) зрительными опорами (объем - 5 - 6 фраз), кратко излагать результаты выполненной проектной работы (объем - до 6 фраз).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- до 1 минуты).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(объем текста (текстов) для чтения - 160 - 180 слов), читать про себя несплошные тексты (таблицы) и понимать представленную в них информацию.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писать короткие поздравления с праздниками;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заполнять анкеты и формуляры, сообщая о себе основные сведения, в соответствии с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нормами, принятыми в стране (странах) изучаемого языка;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 (странах) изучаемого языка (объем сообщения - до 50 слов).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2) Языковые знания и умения.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адаптированные аутентичные тексты объемом до 80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использовать точку, вопросительный и восклицательный знаки в конце предложения, запятую при перечислении;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пунктуационно правильно оформлять электронное сообщение личного характера.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595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DB7B6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 w:rsidRPr="00DB7B6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 w:rsidRPr="00DB7B6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 w:rsidRPr="00DB7B6B">
        <w:rPr>
          <w:rFonts w:ascii="Times New Roman" w:hAnsi="Times New Roman"/>
          <w:color w:val="000000"/>
          <w:sz w:val="28"/>
          <w:lang w:val="ru-RU"/>
        </w:rPr>
        <w:t>, числительные, образованные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 w:rsidRPr="00DB7B6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 w:rsidRPr="00DB7B6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 w:rsidRPr="00DB7B6B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 w:rsidRPr="00DB7B6B">
        <w:rPr>
          <w:rFonts w:ascii="Times New Roman" w:hAnsi="Times New Roman"/>
          <w:color w:val="000000"/>
          <w:sz w:val="28"/>
          <w:lang w:val="ru-RU"/>
        </w:rPr>
        <w:t>, имена существительные, образованные путем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das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 w:rsidRPr="00DB7B6B">
        <w:rPr>
          <w:rFonts w:ascii="Times New Roman" w:hAnsi="Times New Roman"/>
          <w:color w:val="000000"/>
          <w:sz w:val="28"/>
          <w:lang w:val="ru-RU"/>
        </w:rPr>
        <w:t>), распознавать и употреблять в устной и письменной речи изученные синонимы и интернациональные слова.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понимать особенности структуры простых и сложных предложений немецкого языка, различных коммуникативных типов предложений немецкого языка;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нераспространенные и распространенные простые предложения (с простым и составным глагольным сказуемым, с составным именным сказуемым), в том числе с дополнениями в дательном и винительном падежах;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побудительные предложения (в том числе в отрицательной форме);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d</w:t>
      </w:r>
      <w:r w:rsidRPr="00DB7B6B"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 (в </w:t>
      </w:r>
      <w:r>
        <w:rPr>
          <w:rFonts w:ascii="Times New Roman" w:hAnsi="Times New Roman"/>
          <w:color w:val="000000"/>
          <w:sz w:val="28"/>
        </w:rPr>
        <w:t>Pr</w:t>
      </w:r>
      <w:r w:rsidRPr="00DB7B6B"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 w:rsidRPr="00DB7B6B">
        <w:rPr>
          <w:rFonts w:ascii="Times New Roman" w:hAnsi="Times New Roman"/>
          <w:color w:val="000000"/>
          <w:sz w:val="28"/>
          <w:lang w:val="ru-RU"/>
        </w:rPr>
        <w:t>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 сравнения, образованные по правилу, и исключения;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вопросительные местоимения (</w:t>
      </w:r>
      <w:r>
        <w:rPr>
          <w:rFonts w:ascii="Times New Roman" w:hAnsi="Times New Roman"/>
          <w:color w:val="000000"/>
          <w:sz w:val="28"/>
        </w:rPr>
        <w:t>wer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was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wohin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</w:t>
      </w:r>
      <w:r w:rsidRPr="00DB7B6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warum</w:t>
      </w:r>
      <w:r w:rsidRPr="00DB7B6B">
        <w:rPr>
          <w:rFonts w:ascii="Times New Roman" w:hAnsi="Times New Roman"/>
          <w:color w:val="000000"/>
          <w:sz w:val="28"/>
          <w:lang w:val="ru-RU"/>
        </w:rPr>
        <w:t>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 (до 100).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3) Социокультурные знания и умения: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правильно оформлять адрес, писать фамилии и имена (свои, родственников и друзей) на немецком языке (в анкете, формуляре);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(страну) изучаемого языка.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4) Компенсаторные умения: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владеть начальными умениями классифицировать лексические единицы по темам в рамках тематического содержания речи;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участвовать в несложных учебных проектах с использованием материалов на немецком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t>использовать иноязычные словари и справочники, в том числе информационно-справочные системы в электронной форме;</w:t>
      </w:r>
    </w:p>
    <w:p w:rsidR="0001770E" w:rsidRPr="00DB7B6B" w:rsidRDefault="00E65956">
      <w:pPr>
        <w:spacing w:after="0" w:line="264" w:lineRule="auto"/>
        <w:ind w:firstLine="600"/>
        <w:jc w:val="both"/>
        <w:rPr>
          <w:lang w:val="ru-RU"/>
        </w:rPr>
      </w:pPr>
      <w:r w:rsidRPr="00DB7B6B">
        <w:rPr>
          <w:rFonts w:ascii="Times New Roman" w:hAnsi="Times New Roman"/>
          <w:color w:val="000000"/>
          <w:sz w:val="28"/>
          <w:lang w:val="ru-RU"/>
        </w:rPr>
        <w:lastRenderedPageBreak/>
        <w:t>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01770E" w:rsidRDefault="00E65956">
      <w:pPr>
        <w:spacing w:after="0"/>
        <w:ind w:left="120"/>
      </w:pPr>
      <w:bookmarkStart w:id="9" w:name="block-100353779"/>
      <w:bookmarkEnd w:id="8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1770E" w:rsidRDefault="00E659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 w:rsidR="0001770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70E" w:rsidRDefault="000177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70E" w:rsidRDefault="0001770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70E" w:rsidRDefault="0001770E"/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странах изучаемого языка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770E" w:rsidRDefault="0001770E"/>
        </w:tc>
      </w:tr>
    </w:tbl>
    <w:p w:rsidR="0001770E" w:rsidRDefault="0001770E">
      <w:pPr>
        <w:sectPr w:rsidR="000177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770E" w:rsidRDefault="00E65956">
      <w:pPr>
        <w:spacing w:after="0"/>
        <w:ind w:left="120"/>
      </w:pPr>
      <w:bookmarkStart w:id="10" w:name="block-10035378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1770E" w:rsidRDefault="00E659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4749"/>
        <w:gridCol w:w="1148"/>
        <w:gridCol w:w="1841"/>
        <w:gridCol w:w="1910"/>
        <w:gridCol w:w="1347"/>
        <w:gridCol w:w="2221"/>
      </w:tblGrid>
      <w:tr w:rsidR="0001770E">
        <w:trPr>
          <w:trHeight w:val="144"/>
          <w:tblCellSpacing w:w="20" w:type="nil"/>
        </w:trPr>
        <w:tc>
          <w:tcPr>
            <w:tcW w:w="3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70E" w:rsidRDefault="000177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70E" w:rsidRDefault="0001770E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770E" w:rsidRDefault="0001770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70E" w:rsidRDefault="0001770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770E" w:rsidRDefault="0001770E"/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семьи, описание внешности и характера)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 (знакомство с новыми друзьями, совместные занятия)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(Семейные праздники: день рождения)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праздники. Новый год в России и в 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моих друзей и одноклассников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моего учителя / моей учительницы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характер. 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(мои хобби)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 моих друзей и одноклассников)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(какие книги читают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мои друзья)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(поход в кино с друзьями и одноклассниками)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увлечения.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Мой распорядок дня (будний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Мой распорядок дня (выходной день)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 моего друга / моей подруги)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Здоровое питание (что я ем)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Здоровое питание (день здорового питания в школе)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(названия магазинов)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(поход за покупками с семьёй)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(поход за покупками самостоятельно)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 (поход за покупками с друзьями)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продукты питания.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(моя школа)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(мои одноклассники)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принадлежности)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Школа (изучаемые предметы в России и в странах изучаемого языка))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(школьная форма)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(школьный кружок)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иностранными сверстниками)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(мои каникулы)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(каникулы моих друзей)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(каникулы на море)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(каникулы в деревне, на даче)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(мои занятия в каникулы)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в моём городе/ селе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в моём городе (что можно сделать для природы в моём городе/ селе)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Домашние животные (перечисление)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Домашние животные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(характеристика)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(Дикие животные в Росии и странах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в России и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(строения в городе / селе)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(виды домов)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(мой дом)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(моя комната)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или село (описание)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(ориентация в городе / селе)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(правила поведения на дороге)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 (достопримечательности)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(куда пойти в городе (селе)?)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 (траспорт)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 (города в России и Германии)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Контроль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толицы, достопримечательности)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(праздники родной страны)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(праздники страны изучаемого языка)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(написание поздравительной открытки)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(мой любимый праздник)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 (сказки, рассказы)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(традиции, обычаи)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Контроль по теме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изучаемого языка (поэты)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изучаемого языка (народный фольклор)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324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  <w:jc w:val="center"/>
            </w:pP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01770E" w:rsidRDefault="0001770E">
            <w:pPr>
              <w:spacing w:after="0"/>
              <w:ind w:left="135"/>
            </w:pPr>
          </w:p>
        </w:tc>
      </w:tr>
      <w:tr w:rsidR="0001770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70E" w:rsidRDefault="0001770E"/>
        </w:tc>
      </w:tr>
    </w:tbl>
    <w:p w:rsidR="0001770E" w:rsidRDefault="0001770E">
      <w:pPr>
        <w:sectPr w:rsidR="000177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770E" w:rsidRPr="00DB7B6B" w:rsidRDefault="00E65956">
      <w:pPr>
        <w:spacing w:before="199" w:after="199" w:line="336" w:lineRule="auto"/>
        <w:ind w:left="120"/>
        <w:rPr>
          <w:lang w:val="ru-RU"/>
        </w:rPr>
      </w:pPr>
      <w:bookmarkStart w:id="11" w:name="block-100353783"/>
      <w:bookmarkEnd w:id="10"/>
      <w:r w:rsidRPr="00DB7B6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1770E" w:rsidRPr="00DB7B6B" w:rsidRDefault="0001770E">
      <w:pPr>
        <w:spacing w:before="199" w:after="199" w:line="336" w:lineRule="auto"/>
        <w:ind w:left="120"/>
        <w:rPr>
          <w:lang w:val="ru-RU"/>
        </w:rPr>
      </w:pPr>
    </w:p>
    <w:p w:rsidR="0001770E" w:rsidRDefault="00E65956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628"/>
      </w:tblGrid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64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диалогов (диалог этикетного характера, диалог – побуждение к действию, диалог-расспрос) в рамках тематического содержания речи для 5 класса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разные виды монологических высказываний (описание, в том числе характеристика, повествование или сообщение) с вербальными и (или) зрительными опорами в рамках тематического содержания речи для 5 класса (объём монологического высказывания – 5–6 фраз)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текста с вербальными и (или) зрительными опорами (объём – 5–6 фраз)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Кратко излагать результаты выполненной проектной работы (объём – до 6 фраз)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основного содержания (время звучания текста (текстов) для аудирования – до 1 минуты)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опоры, с пониманием запрашиваемой информации (время звучания текста (текстов) для аудирования – до 1 минуты)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адаптированные аутентичные тексты, содержащие отдельные незнакомые слова, с пониманием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основного содержания (объём текста (текстов) для чтения – 160–180 слов)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адаптированные аутентичные тексты, содержащие отдельные незнакомые слова, с пониманием запрашиваемой информации (объём текста (текстов) для чтения – 160–180 слов)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(таблицы) и понимать представленную в них информацию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Писать короткие поздравления с праздниками 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50 слов)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на слух и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адаптированные аутентичные тексты объёмом до 80 слов, построенные на изученном языковом материале, с соблюдением правил чтения и соответствующей интонацией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 согласно основным правилам чтения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писать изученные слова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точку, вопросительный и восклицательный знаки в конце предложения, запятую при перечислении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 оформлять электронное сообщение личного характера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устной речи и письменном тексте 630 лексических единиц (слов, словосочетаний, речевых клише) и правильно употреблять в устной и письменной речи 575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числительные, образованные при помощи суффиксов 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</w:p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-zig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-ste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имена существительные, образованные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изученные синонимы 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интернациональные слова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структуры простых и сложных предложений немецкого языка, различных коммуникативных типов предложений немецкого языка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нераспространённые и распространённые простые предложения (с простым и составным глагольным сказуемым, с составным именным сказуемым), в том числе с дополнениями в дательном и винительном падежах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побудительные предложения (в том числе в отрицательной форме)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 положительной, сравнительной и превосходной степенях сравнения, образованные по правилу и исключения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вопросительные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wohin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warum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Распознавать и употреблять в устной и письменной речи количественные и порядковые числительные (до 100)</w:t>
            </w:r>
          </w:p>
        </w:tc>
      </w:tr>
      <w:tr w:rsidR="0001770E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оформлять адрес, писать фамилии и имена (свои, родственников и друзей) на немецком языке (в анкете, формуляре)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Обладать базовыми знаниями о социокультурном портрете родной страны и страны (стран)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Россию и страну (страны)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чтении и аудировании языковую догадку, в том числе контекстуальную, игнорировать информацию, не являющуюся необходимой для понимания </w:t>
            </w:r>
            <w:proofErr w:type="gramStart"/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содержания</w:t>
            </w:r>
            <w:proofErr w:type="gramEnd"/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(прослушанного) текста или для нахождения в тексте запрашиваемой информации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несложных учебных проектах с использованием материалов на немецком языке с применением информационно-коммуникативных технологий, соблюдая правила информационной безопасности при работе в сети Интернет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1096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</w:tbl>
    <w:p w:rsidR="0001770E" w:rsidRPr="00DB7B6B" w:rsidRDefault="0001770E">
      <w:pPr>
        <w:spacing w:after="0"/>
        <w:ind w:left="120"/>
        <w:rPr>
          <w:lang w:val="ru-RU"/>
        </w:rPr>
      </w:pPr>
    </w:p>
    <w:p w:rsidR="0001770E" w:rsidRDefault="00E65956">
      <w:pPr>
        <w:spacing w:before="199" w:after="199" w:line="336" w:lineRule="auto"/>
        <w:ind w:left="120"/>
      </w:pPr>
      <w:bookmarkStart w:id="12" w:name="block-100353784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01770E" w:rsidRDefault="0001770E">
      <w:pPr>
        <w:spacing w:before="199" w:after="199" w:line="336" w:lineRule="auto"/>
        <w:ind w:left="120"/>
      </w:pPr>
    </w:p>
    <w:p w:rsidR="0001770E" w:rsidRDefault="00E65956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8396"/>
      </w:tblGrid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Коммуникативные умения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Диалогическая речь </w:t>
            </w:r>
          </w:p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начального общего образования,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фотографий, с соблюдением норм речевого этикета, принятых в стране (странах) изучаемого языка (объём диалога – до 5 реплик со стороны каждого собеседника)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просьбу, приглашать собеседника к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совместной деятельности, вежливо соглашаться (не соглашаться) на предложение собеседника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запрашивать интересующую информацию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начального общего образования: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слов, вопросов, плана и (или) иллюстраций, фотографий (объём монологического высказывания – 5–6 фраз)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или сообщение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основного содержания прочитанного текста 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Краткое изложение результатов выполненной проектной работы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 xml:space="preserve">Аудирование </w:t>
            </w:r>
          </w:p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начального общего образования. При непосредственном общении: понимание на слух речи учителя и одноклассников и вербальная (невербальная) реакция на услышанное.</w:t>
            </w:r>
          </w:p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– с использованием и без использования иллюстраций (время звучания текста (текстов) для аудирования – до 1 минуты)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– умение выделять запрашиваемую информацию, представленную в эксплицитной (явной) форме, в воспринимаемом на слух тексте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сформированного на уровне начального общего образования умения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160–180 слов)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запрашиваемой информации – умение находить в прочитанном тексте и понимать запрашиваемую информацию, представленную в эксплицитной (явной) форме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(таблиц) и понимание представленной в них информации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начального общего образования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Списывание текста и выписывание из него слов, словосочетаний, предложений в соответствии с решаемой коммуникативной задачей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формуляров, сообщение о себе основных сведений (имя, фамилия, пол, возраст, адрес) в соответствии с нормами, принятыми в стране (странах)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характера: сообщение кратких сведений о себе; оформление обращения, завершающей фразы и подписи в соответствии с нормами неофициального общения, принятыми в стране (странах) изучаемого языка (объём сообщения – до 50 слов)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80 слов)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Синонимы. Интернациональные слова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аффиксация: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 Lehrer</w:t>
            </w:r>
            <w:r>
              <w:rPr>
                <w:rFonts w:ascii="Times New Roman" w:hAnsi="Times New Roman"/>
                <w:color w:val="000000"/>
                <w:sz w:val="24"/>
              </w:rPr>
              <w:t>),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ler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 Sportler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 Lehrerin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 Tischchen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-zehn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fünfzehn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fünfzigste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словосложение: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и отрицательной форме)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предложения: с простым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liest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kann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.), с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Tisch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blau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.), в том числе с дополнениями в дательном и винительном падежах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liest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ein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Buch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Sie hilft der Mutter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предложения, в том числе в отрицательной форме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Satz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!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Öffne die Tür nicht!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Модальный глагол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положительной, сравнительной и превосходной степенях сравнения, образованные по правилу и исключения (</w:t>
            </w:r>
            <w:r>
              <w:rPr>
                <w:rFonts w:ascii="Times New Roman" w:hAnsi="Times New Roman"/>
                <w:color w:val="000000"/>
                <w:sz w:val="24"/>
              </w:rPr>
              <w:t>sch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sch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color w:val="000000"/>
                <w:sz w:val="24"/>
              </w:rPr>
              <w:t>ner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am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sch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color w:val="000000"/>
                <w:sz w:val="24"/>
              </w:rPr>
              <w:t>nsten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gut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besser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am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besten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Вопросительные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wohin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warum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и порядковые числительные (до 100)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(с известными достопримечательностями, выдающимися людьми), с доступными в языковом отношении образцами детской поэзии и прозы на немецком языке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писать свои имя и фамилию, а также имена и фамилии своих родственников и друзей на немецком языке 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немецком языке (в анкете, формуляре)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</w:t>
            </w:r>
            <w:proofErr w:type="gramStart"/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содержания</w:t>
            </w:r>
            <w:proofErr w:type="gramEnd"/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(прослушанного) текста или для нахождения в тексте запрашиваемой информации</w:t>
            </w:r>
          </w:p>
        </w:tc>
      </w:tr>
      <w:tr w:rsidR="0001770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Тематическое содержание речи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 в России и в странах изучаемого языка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 человека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продукты питания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в странах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в России и в странах изучаемого языка.</w:t>
            </w:r>
          </w:p>
        </w:tc>
      </w:tr>
      <w:tr w:rsidR="0001770E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положение, столицы, достопримечательности, культурные особенности (национальные праздники, традиции, обычаи)</w:t>
            </w:r>
          </w:p>
        </w:tc>
      </w:tr>
      <w:tr w:rsidR="0001770E" w:rsidRPr="00DB7B6B">
        <w:trPr>
          <w:trHeight w:val="144"/>
        </w:trPr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94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Л</w:t>
            </w:r>
          </w:p>
        </w:tc>
        <w:tc>
          <w:tcPr>
            <w:tcW w:w="11982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94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</w:tr>
    </w:tbl>
    <w:p w:rsidR="0001770E" w:rsidRPr="00DB7B6B" w:rsidRDefault="0001770E">
      <w:pPr>
        <w:spacing w:before="199" w:after="199"/>
        <w:ind w:left="120"/>
        <w:rPr>
          <w:lang w:val="ru-RU"/>
        </w:rPr>
      </w:pPr>
    </w:p>
    <w:p w:rsidR="0001770E" w:rsidRPr="00DB7B6B" w:rsidRDefault="0001770E">
      <w:pPr>
        <w:spacing w:after="0"/>
        <w:ind w:left="120"/>
        <w:rPr>
          <w:lang w:val="ru-RU"/>
        </w:rPr>
      </w:pPr>
      <w:bookmarkStart w:id="13" w:name="_GoBack"/>
      <w:bookmarkEnd w:id="13"/>
    </w:p>
    <w:p w:rsidR="0001770E" w:rsidRPr="00DB7B6B" w:rsidRDefault="0001770E">
      <w:pPr>
        <w:rPr>
          <w:lang w:val="ru-RU"/>
        </w:rPr>
        <w:sectPr w:rsidR="0001770E" w:rsidRPr="00DB7B6B">
          <w:pgSz w:w="11906" w:h="16383"/>
          <w:pgMar w:top="1134" w:right="850" w:bottom="1134" w:left="1701" w:header="720" w:footer="720" w:gutter="0"/>
          <w:cols w:space="720"/>
        </w:sectPr>
      </w:pPr>
    </w:p>
    <w:p w:rsidR="0001770E" w:rsidRPr="00DB7B6B" w:rsidRDefault="00E65956">
      <w:pPr>
        <w:spacing w:before="199" w:after="120" w:line="336" w:lineRule="auto"/>
        <w:ind w:left="120"/>
        <w:rPr>
          <w:lang w:val="ru-RU"/>
        </w:rPr>
      </w:pPr>
      <w:bookmarkStart w:id="14" w:name="block-100353781"/>
      <w:bookmarkEnd w:id="12"/>
      <w:r w:rsidRPr="00DB7B6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НЕМЕЦКОМУ ЯЗЫКУ ТРЕБОВАНИЯ К РЕЗУЛЬТАТАМ ОСВОЕНИЯ ОСНОВНОЙ ОБРАЗОВАТЕЛЬНОЙ ПРОГРАММЫ ОСНОВНОГО ОБЩЕГО ОБРАЗОВАНИЯ</w:t>
      </w:r>
    </w:p>
    <w:p w:rsidR="0001770E" w:rsidRPr="00DB7B6B" w:rsidRDefault="0001770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9"/>
        <w:gridCol w:w="7644"/>
      </w:tblGrid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135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01770E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Предметные результаты по учебному предмету «Иностранный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 – и должны обеспечивать: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Овладение основными видами речевой деятельности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рамках следующего тематического содержания речи.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</w:t>
            </w:r>
          </w:p>
        </w:tc>
      </w:tr>
      <w:tr w:rsidR="000177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Уметь вести разные виды диалога в стандартных ситуациях общения (диалог этикетного характера, диалог – побуждение к действию, диалог-расспрос, диалог – обмен мнениями, комбинированный диалог) объёмом до 8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(описание/характеристика, повествование/сообщение) объёмом 10–12 фраз с вербальными и (или) невербальными опорами или без них в рамках тематического содержания речи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прочитанного/ прослушанного текста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выполненной проектной работы объёмом 10–12 фраз</w:t>
            </w:r>
          </w:p>
        </w:tc>
      </w:tr>
      <w:tr w:rsidR="000177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Аудирование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звучащие до 2 мин. несложные аутентичные тексты, содержащие отдельные незнакомые слова и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неизученные языковые явления, не препятствующие решению коммуникативной задачи, с пониманием основного содержания текстов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звучащие до 2 мин.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пониманием нужной/интересующей/ запрашиваемой информации</w:t>
            </w:r>
          </w:p>
        </w:tc>
      </w:tr>
      <w:tr w:rsidR="000177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Смысловое чтение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основного содержания (определять тему, главную идею текста, цель его создания) 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пониманием нужной/интересующей/запрашиваемой информации (в том числе выявлять детали, важные для раскрытия основной идеи, содержания текста)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 объёмом 450–500 слов, содержащие незнакомые слова и отдельные неизученные языковые явления, не препятствующие решению коммуникативной задачи, с полным пониманием содержания 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несплошные тексты (таблицы, диаграммы, схемы) и понимать представленную в них информацию</w:t>
            </w:r>
          </w:p>
        </w:tc>
      </w:tr>
      <w:tr w:rsidR="000177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Письменная речь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1.4.1 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стране/странах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 объёмом 100–120 слов, соблюдая речевой этикет, принятый в стране/странах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письменные высказывания объёмом 100–120 слов с опорой на план, картинку, таблицу и (или) прочитанный/прослушанный текст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Преобразовывать предложенные схематичные модели (таблица, схема) в текстовой вариант представления информации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результаты выполненной проектной работы объёмом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100–120 слов</w:t>
            </w:r>
          </w:p>
        </w:tc>
      </w:tr>
      <w:tr w:rsidR="0001770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Языковая сторона речи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объёмом до 120 слов, построенные в основном на изученном языковом материале, с соблюдением правил чтения и соответствующей интонацией)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орфографическими навыками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рамках тематического содержания речи в соответствии с решаемой коммуникативной задачей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 w:line="238" w:lineRule="auto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pacing w:val="-2"/>
                <w:sz w:val="24"/>
                <w:lang w:val="ru-RU"/>
              </w:rPr>
              <w:t>Социокультурные знания и умения</w:t>
            </w:r>
          </w:p>
          <w:p w:rsidR="0001770E" w:rsidRPr="00DB7B6B" w:rsidRDefault="00E65956">
            <w:pPr>
              <w:spacing w:after="0" w:line="384" w:lineRule="auto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Овладение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Компенсаторные умения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Ов</w:t>
            </w:r>
            <w:r w:rsidRPr="00DB7B6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ладение компенсаторными умениями: использовать при говорении переспрос; при говорении и письме – перифраз/толкование, синонимические средства, описание предмета вместо его названия; при чтении и аудировании – языковую, в том числе контекстуальную, догадку</w:t>
            </w:r>
          </w:p>
        </w:tc>
      </w:tr>
      <w:tr w:rsidR="0001770E" w:rsidRPr="00DB7B6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1095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Приобретение опыта практической деятельности в повседневной жизни: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знакомить представителей других стран с культурой родной страны и традициями народов России</w:t>
            </w:r>
          </w:p>
        </w:tc>
      </w:tr>
    </w:tbl>
    <w:p w:rsidR="0001770E" w:rsidRPr="00DB7B6B" w:rsidRDefault="0001770E">
      <w:pPr>
        <w:spacing w:after="0"/>
        <w:ind w:left="120"/>
        <w:rPr>
          <w:lang w:val="ru-RU"/>
        </w:rPr>
      </w:pPr>
    </w:p>
    <w:p w:rsidR="0001770E" w:rsidRPr="00DB7B6B" w:rsidRDefault="0001770E">
      <w:pPr>
        <w:rPr>
          <w:lang w:val="ru-RU"/>
        </w:rPr>
        <w:sectPr w:rsidR="0001770E" w:rsidRPr="00DB7B6B">
          <w:pgSz w:w="11906" w:h="16383"/>
          <w:pgMar w:top="1134" w:right="850" w:bottom="1134" w:left="1701" w:header="720" w:footer="720" w:gutter="0"/>
          <w:cols w:space="720"/>
        </w:sectPr>
      </w:pPr>
    </w:p>
    <w:p w:rsidR="0001770E" w:rsidRPr="00DB7B6B" w:rsidRDefault="00E65956">
      <w:pPr>
        <w:spacing w:before="199" w:after="199" w:line="336" w:lineRule="auto"/>
        <w:ind w:left="120"/>
        <w:rPr>
          <w:lang w:val="ru-RU"/>
        </w:rPr>
      </w:pPr>
      <w:bookmarkStart w:id="15" w:name="block-100353785"/>
      <w:bookmarkEnd w:id="14"/>
      <w:r w:rsidRPr="00DB7B6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НЕМЕЦКОМУ ЯЗЫКУ</w:t>
      </w:r>
    </w:p>
    <w:p w:rsidR="0001770E" w:rsidRPr="00DB7B6B" w:rsidRDefault="0001770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8416"/>
      </w:tblGrid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Коммуникативные умения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речи, указанного во ФГОС ООО. (Моя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языка.)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(Детализация тематического содержания речи приведена ниже.)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Говорение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1.1.1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Диалогическая речь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речи, а именно умений вести различные виды диалогов,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опор, с соблюдением норм речевого этикета, принятых в стране (странах) изучаемого языка (объём диалога – до 8 реплик со стороны каждого собеседника разных видов диалога)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различные виды диалогов (этикетный диалог, диалог – побуждение к действию, диалог-расспрос)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обмен мнениями: выражать свою точку зрения и обосновывать её, высказывать своё согласие (несогласие) с точкой зрения собеседника,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выражать сомнение, давать эмоциональную оценку обсуждаемым событиям: восхищение, удивление, радость, огорчение и т.д.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Монологическая речь 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речи: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опорой на вопросы, ключевые слова, план и (или) иллюстрации, фотографии, таблицы</w:t>
            </w: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или без опоры (объём монологического высказывания – 10–12 фраз)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или сообщение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(пересказ) </w:t>
            </w:r>
            <w:proofErr w:type="gramStart"/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содержания</w:t>
            </w:r>
            <w:proofErr w:type="gramEnd"/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(прослушанного) текста с выражением своего отношения к событиям и фактам, изложенным в тексте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результатов выполненной проектной работы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1.1.2.6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картинкам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1.1.2.7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и краткое аргументирование своего мнения по отношению к услышанному (прочитанному)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Аудирование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переспроса или просьбы повторить для уточнения отдельных деталей.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мин.)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выделять нужную (интересующую, запрашиваемую) информацию, представленную в эксплицитной (явной) форме, в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воспринимаемом на слух тексте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 (объём текста (текстов) для чтения – 450–500 слов)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определять тему (основную мысль); выделять главные факты (события), опуская второстепенные; прогнозировать содержание текста по заголовку (началу текста); определять логическую последовательность главных фактов, событий; разбивать текст на относительно самостоятельные смысловые части; озаглавливать текст (его отдельные части); игнорировать незнакомые слова, несущественные для понимания основного содержания; понимать интернациональные слова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находить в прочитанном тексте и понимать запрашиваемую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схем) и понимание представленной в них информации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содержания несложных аутентичных текстов, содержащих отдельные неизученные языковые явления –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событий; восстанавливать текст из разрозненных абзацев или путём добавления пропущенных фрагментов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1.4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анкет и формуляров: сообщение о себе основных сведений (имя, фамилия, пол, возраст, гражданство, адрес, увлечения) в соответствии с нормами, принятыми в стране (странах)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коротких поздравлений с праздниками (с Новым годом, Рождеством, днём рождения)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электронного сообщения личного характера: сообщать краткие сведения о себе, излагать различные события, делиться впечатлениями, выражать благодарность, извинение, просьбу, запрашивать интересующую информацию, оформлять обращение, завершающую фразу и подпись в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соответствии с нормами неофициального общения, принятыми в стране (странах) изучаемого языка (объём письма – до 100 - 120 слов)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с опорой на образец, план, таблицу, иллюстрации и (или) прочитанный/прослушанный текст (объём письменного высказывания – до 100 - 120 слов)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(тезисов) устного или письменного сообщения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 с краткой фиксацией содержания прочитанного (прослушанного) текста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таблицы, схемы в текстовый вариант представления информации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1.4.8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 (объём – 100–120 слов)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1.4.9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плана прочитанного текста 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Языковые знания и навыки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словах; чтение новых слов согласно основным правилам чтения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 (объём текста для чтения вслух – до 110 слов)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Выражение модального значения, чувства и эмоции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Графика, орфография и пунктуация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знаков препинания: точки, вопросительного и восклицательного знаков в конце предложения, запятой при перечислении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Распознавание в письменном и звучащем тексте и употребление в устной и письменной речи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не менее 1350 лексичес</w:t>
            </w:r>
            <w:r w:rsidRPr="00DB7B6B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ких единиц (слов, словосочетаний, речевых клише),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Многозначность лексических единиц. Синонимы. Антонимы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Интернациональные слова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в тексте для обеспечения его целостности (</w:t>
            </w:r>
            <w:r>
              <w:rPr>
                <w:rFonts w:ascii="Times New Roman" w:hAnsi="Times New Roman"/>
                <w:color w:val="000000"/>
                <w:sz w:val="24"/>
              </w:rPr>
              <w:t>zuerst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denn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zum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Schluss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usw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2.3.6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аффиксация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 Lehrer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 Sportler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 Lehrerin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-chen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 Tischchen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 Möglichkeit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 Schönheit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-ung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 Erzählung</w:t>
            </w:r>
            <w:r>
              <w:rPr>
                <w:rFonts w:ascii="Times New Roman" w:hAnsi="Times New Roman"/>
                <w:color w:val="000000"/>
                <w:sz w:val="24"/>
              </w:rPr>
              <w:t>),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 Freundschaft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-ion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 Organisation</w:t>
            </w:r>
            <w:r>
              <w:rPr>
                <w:rFonts w:ascii="Times New Roman" w:hAnsi="Times New Roman"/>
                <w:color w:val="000000"/>
                <w:sz w:val="24"/>
              </w:rPr>
              <w:t>),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 Biologie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sonnig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freundlich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dramatisch</w:t>
            </w:r>
            <w:r>
              <w:rPr>
                <w:rFonts w:ascii="Times New Roman" w:hAnsi="Times New Roman"/>
                <w:color w:val="000000"/>
                <w:sz w:val="24"/>
              </w:rPr>
              <w:t>),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-los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geschmacklos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-zehn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fünfzehn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fünfzig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fünfte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fünfzigste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суффикса 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ier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interessieren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прилагательных и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2.3.7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способы словообразования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словосложение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 двух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2.3.8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неопределенной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i/>
                <w:color w:val="000000"/>
                <w:sz w:val="24"/>
              </w:rPr>
              <w:t>2.4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rPr>
                <w:lang w:val="ru-RU"/>
              </w:rPr>
            </w:pPr>
            <w:r w:rsidRPr="00DB7B6B">
              <w:rPr>
                <w:rFonts w:ascii="Times New Roman" w:hAnsi="Times New Roman"/>
                <w:b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типы предложений: повествовательные (утвердительные, отрицательные), вопросительные (общий, специальный вопросы), побудительные (в утвердительной и отрицательной форме)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Нераспространённые и распространённые простые предложения: с простым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liest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DB7B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 и составным глагольным сказуемым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kann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lesen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DB7B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), с составным именным сказуемым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Tisch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ist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blau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.</w:t>
            </w:r>
            <w:r w:rsidRPr="00DB7B6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), в том числе с дополнениями в дательном и винительном падежах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Er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liest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ein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Buch</w:t>
            </w:r>
            <w:r w:rsidRPr="00DB7B6B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Sie hilft der Mutter.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). Порядок слов в предложении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gibt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том числе с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модальными глаголами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spricht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 darf hier Ball spielen.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2.4.6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предложения с однородными членами (союзы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дополнительные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причины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условия (с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времени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цели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Спряжение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Präsens, Präteritum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Спряжение слабых и сильных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слабых и сильных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видовременных формах действительного залога в изъявительном наклонении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 отделяемыми и неотделяемыми приставками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с возвратным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sich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в Präsens 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Модальные глаголы в Präteritum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в видовременных формах страдательного наклонения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глаголы с управлением и местоимённые наречия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сочетание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 (Konjunktiv Präteritum)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Множественное число существительных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существительных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Неопределённый, определённый и нулевой артикли с именами существительными (наиболее распространённые случаи употребления)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Имена собственные (антропонимы) в родительном падеже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Прилагательные и наречия в положительной, сравнительной и превосходной степенях сравнения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прилагательных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2.4.34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в винительном и дательном падежах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Указательные местоимения (</w:t>
            </w:r>
            <w:r>
              <w:rPr>
                <w:rFonts w:ascii="Times New Roman" w:hAnsi="Times New Roman"/>
                <w:color w:val="000000"/>
                <w:sz w:val="24"/>
              </w:rPr>
              <w:t>dieser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dieses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diese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вопросительные местоимения и вопросительные слова 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употребительные предлоги для выражения временных и пространственных отношений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Предлоги, требующие дательного падежа при ответе на вопрос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винительного при ответе на вопрос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Wohin</w:t>
            </w:r>
            <w:r w:rsidRPr="00DB7B6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?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2.4.40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используемые только с дательным падежом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2.4.41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Предлоги, используемые только с винительным падежом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2.4.42</w:t>
            </w:r>
          </w:p>
        </w:tc>
        <w:tc>
          <w:tcPr>
            <w:tcW w:w="12216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Oтрицания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Социокультурные знания и умения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Знание социокультурного портрета родной страны и страны (стран) изучаемого языка: символики, достопримечательностей, культурных особенностей (национальные праздники, традиции), особенностей образа жизни, образцов поэзии и прозы, доступных в языковом отношении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языка, основных социокультурных элементов речевого поведенческого этикета в немецкоязычной среде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норм вежливости в межкультурном общении 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писать свои имя и фамилию, а также имена и фамилии своих родственников и друзей на немецком языке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свой адрес на немецком языке (в анкете, формуляре)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Россию и страну (страны)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кратко представлять некоторых выдающихся людей родной страны</w:t>
            </w: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 страны (стран) изучаемого языка</w:t>
            </w: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(учёных, писателей, поэтов</w:t>
            </w: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,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художников,</w:t>
            </w: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композиторов,</w:t>
            </w: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музыкантов,</w:t>
            </w: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спортсменов)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элементарного представления о различных вариантах немецкого языка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оказывать помощь иностранным гостям в ситуациях повседневного общения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Компенсаторные умения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средств, описания предмета вместо его названия,</w:t>
            </w:r>
            <w:r w:rsidRPr="00DB7B6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переспроса, просьбы повторить сказанное или уточнить значение незнакомых слов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формулировании собственных высказываний ключевых слов, плана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Игнорирование информации, не являющейся необходимой для понимания </w:t>
            </w:r>
            <w:proofErr w:type="gramStart"/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основного содержания</w:t>
            </w:r>
            <w:proofErr w:type="gramEnd"/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(прослушанного) текста или для нахождения в тексте запрашиваемой информации</w:t>
            </w:r>
          </w:p>
        </w:tc>
      </w:tr>
      <w:tr w:rsidR="0001770E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Детализированное тематическое содержание речи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разрешение. Семейные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Обязанности по дому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живопись,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 в России и странах изучаемого языка и отношение к ним. Взаимоотношения в школе: проблемы и их решение.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современных профессий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Каникулы.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 (сельской)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</w:t>
            </w:r>
          </w:p>
        </w:tc>
      </w:tr>
      <w:tr w:rsidR="0001770E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both"/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Л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 в России и странах изучаемого языка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</w:t>
            </w: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</w:tr>
      <w:tr w:rsidR="0001770E" w:rsidRPr="00DB7B6B">
        <w:trPr>
          <w:trHeight w:val="144"/>
        </w:trPr>
        <w:tc>
          <w:tcPr>
            <w:tcW w:w="1185" w:type="dxa"/>
            <w:tcMar>
              <w:top w:w="50" w:type="dxa"/>
              <w:left w:w="100" w:type="dxa"/>
            </w:tcMar>
            <w:vAlign w:val="center"/>
          </w:tcPr>
          <w:p w:rsidR="0001770E" w:rsidRDefault="00E65956">
            <w:pPr>
              <w:spacing w:after="0"/>
              <w:ind w:left="228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Н</w:t>
            </w:r>
          </w:p>
        </w:tc>
        <w:tc>
          <w:tcPr>
            <w:tcW w:w="12216" w:type="dxa"/>
            <w:tcMar>
              <w:top w:w="50" w:type="dxa"/>
              <w:left w:w="100" w:type="dxa"/>
            </w:tcMar>
            <w:vAlign w:val="center"/>
          </w:tcPr>
          <w:p w:rsidR="0001770E" w:rsidRPr="00DB7B6B" w:rsidRDefault="00E65956">
            <w:pPr>
              <w:spacing w:after="0"/>
              <w:ind w:left="228"/>
              <w:jc w:val="both"/>
              <w:rPr>
                <w:lang w:val="ru-RU"/>
              </w:rPr>
            </w:pPr>
            <w:r w:rsidRPr="00DB7B6B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</w:p>
        </w:tc>
      </w:tr>
    </w:tbl>
    <w:p w:rsidR="0001770E" w:rsidRPr="00DB7B6B" w:rsidRDefault="0001770E">
      <w:pPr>
        <w:rPr>
          <w:lang w:val="ru-RU"/>
        </w:rPr>
        <w:sectPr w:rsidR="0001770E" w:rsidRPr="00DB7B6B">
          <w:pgSz w:w="11906" w:h="16383"/>
          <w:pgMar w:top="1134" w:right="850" w:bottom="1134" w:left="1701" w:header="720" w:footer="720" w:gutter="0"/>
          <w:cols w:space="720"/>
        </w:sectPr>
      </w:pPr>
    </w:p>
    <w:p w:rsidR="0001770E" w:rsidRPr="00DB7B6B" w:rsidRDefault="00E65956">
      <w:pPr>
        <w:spacing w:after="0"/>
        <w:ind w:left="120"/>
        <w:rPr>
          <w:lang w:val="ru-RU"/>
        </w:rPr>
      </w:pPr>
      <w:bookmarkStart w:id="16" w:name="block-100353782"/>
      <w:bookmarkEnd w:id="15"/>
      <w:r w:rsidRPr="00DB7B6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1770E" w:rsidRPr="00DB7B6B" w:rsidRDefault="00E65956">
      <w:pPr>
        <w:spacing w:after="0" w:line="480" w:lineRule="auto"/>
        <w:ind w:left="120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65956" w:rsidRPr="00E65956" w:rsidRDefault="00E65956" w:rsidP="00E65956">
      <w:pPr>
        <w:spacing w:after="0" w:line="480" w:lineRule="auto"/>
        <w:ind w:left="120"/>
        <w:rPr>
          <w:rFonts w:ascii="Calibri" w:eastAsia="Calibri" w:hAnsi="Calibri" w:cs="Times New Roman"/>
          <w:lang w:val="ru-RU"/>
        </w:rPr>
      </w:pPr>
      <w:r w:rsidRPr="00E65956">
        <w:rPr>
          <w:rFonts w:ascii="Times New Roman" w:eastAsia="Calibri" w:hAnsi="Times New Roman" w:cs="Times New Roman"/>
          <w:color w:val="000000"/>
          <w:sz w:val="28"/>
          <w:lang w:val="ru-RU"/>
        </w:rPr>
        <w:t>• Немецкий язык. 2 класс: учебник: в 2 частях, 2 класс/ Бим И.Л., Рыжова Л.И., Акционерное общество «Издательство «Просвещение»</w:t>
      </w:r>
      <w:r w:rsidRPr="00E65956">
        <w:rPr>
          <w:rFonts w:ascii="Calibri" w:eastAsia="Calibri" w:hAnsi="Calibri" w:cs="Times New Roman"/>
          <w:sz w:val="28"/>
          <w:lang w:val="ru-RU"/>
        </w:rPr>
        <w:br/>
      </w:r>
      <w:r w:rsidRPr="00E65956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Немецкий язык. 3 класс: учебник: в 2 частях, 3 класс/ Бим И.Л., Рыжова Л.И., Фомичева Л.М., Акционерное общество «Издательство «Просвещение»</w:t>
      </w:r>
      <w:r w:rsidRPr="00E65956">
        <w:rPr>
          <w:rFonts w:ascii="Calibri" w:eastAsia="Calibri" w:hAnsi="Calibri" w:cs="Times New Roman"/>
          <w:sz w:val="28"/>
          <w:lang w:val="ru-RU"/>
        </w:rPr>
        <w:br/>
      </w:r>
      <w:bookmarkStart w:id="17" w:name="89c65e71-1649-4233-854f-2b5943fe1441"/>
      <w:r w:rsidRPr="00E65956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• Немецкий язык. 4 класс: учебник: в 2 частях, 4 класс/ Бим И. Л., Рыжова Л. И., Акционерное общество «Издательство «Просвещение»</w:t>
      </w:r>
      <w:bookmarkEnd w:id="17"/>
    </w:p>
    <w:p w:rsidR="0001770E" w:rsidRPr="00DB7B6B" w:rsidRDefault="0001770E">
      <w:pPr>
        <w:spacing w:after="0" w:line="480" w:lineRule="auto"/>
        <w:ind w:left="120"/>
        <w:rPr>
          <w:lang w:val="ru-RU"/>
        </w:rPr>
      </w:pPr>
    </w:p>
    <w:p w:rsidR="0001770E" w:rsidRPr="00DB7B6B" w:rsidRDefault="0001770E">
      <w:pPr>
        <w:spacing w:after="0" w:line="480" w:lineRule="auto"/>
        <w:ind w:left="120"/>
        <w:rPr>
          <w:lang w:val="ru-RU"/>
        </w:rPr>
      </w:pPr>
    </w:p>
    <w:p w:rsidR="0001770E" w:rsidRPr="00DB7B6B" w:rsidRDefault="0001770E">
      <w:pPr>
        <w:spacing w:after="0"/>
        <w:ind w:left="120"/>
        <w:rPr>
          <w:lang w:val="ru-RU"/>
        </w:rPr>
      </w:pPr>
    </w:p>
    <w:p w:rsidR="0001770E" w:rsidRPr="00DB7B6B" w:rsidRDefault="00E65956">
      <w:pPr>
        <w:spacing w:after="0" w:line="480" w:lineRule="auto"/>
        <w:ind w:left="120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1770E" w:rsidRPr="00DB7B6B" w:rsidRDefault="0001770E">
      <w:pPr>
        <w:spacing w:after="0" w:line="480" w:lineRule="auto"/>
        <w:ind w:left="120"/>
        <w:rPr>
          <w:lang w:val="ru-RU"/>
        </w:rPr>
      </w:pPr>
    </w:p>
    <w:p w:rsidR="0001770E" w:rsidRPr="00DB7B6B" w:rsidRDefault="0001770E">
      <w:pPr>
        <w:spacing w:after="0"/>
        <w:ind w:left="120"/>
        <w:rPr>
          <w:lang w:val="ru-RU"/>
        </w:rPr>
      </w:pPr>
    </w:p>
    <w:p w:rsidR="0001770E" w:rsidRPr="00DB7B6B" w:rsidRDefault="00E65956">
      <w:pPr>
        <w:spacing w:after="0" w:line="480" w:lineRule="auto"/>
        <w:ind w:left="120"/>
        <w:rPr>
          <w:lang w:val="ru-RU"/>
        </w:rPr>
      </w:pPr>
      <w:r w:rsidRPr="00DB7B6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1770E" w:rsidRPr="00DB7B6B" w:rsidRDefault="0001770E">
      <w:pPr>
        <w:spacing w:after="0" w:line="480" w:lineRule="auto"/>
        <w:ind w:left="120"/>
        <w:rPr>
          <w:lang w:val="ru-RU"/>
        </w:rPr>
      </w:pPr>
    </w:p>
    <w:p w:rsidR="0001770E" w:rsidRPr="00DB7B6B" w:rsidRDefault="0001770E">
      <w:pPr>
        <w:rPr>
          <w:lang w:val="ru-RU"/>
        </w:rPr>
        <w:sectPr w:rsidR="0001770E" w:rsidRPr="00DB7B6B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F73F01" w:rsidRPr="00DB7B6B" w:rsidRDefault="00F73F01">
      <w:pPr>
        <w:rPr>
          <w:lang w:val="ru-RU"/>
        </w:rPr>
      </w:pPr>
    </w:p>
    <w:sectPr w:rsidR="00F73F01" w:rsidRPr="00DB7B6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1770E"/>
    <w:rsid w:val="0001770E"/>
    <w:rsid w:val="001A167B"/>
    <w:rsid w:val="00DB7B6B"/>
    <w:rsid w:val="00E65956"/>
    <w:rsid w:val="00F7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5A3304-F652-4D1D-AC88-ED09087E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54</Pages>
  <Words>13323</Words>
  <Characters>75947</Characters>
  <Application>Microsoft Office Word</Application>
  <DocSecurity>0</DocSecurity>
  <Lines>632</Lines>
  <Paragraphs>178</Paragraphs>
  <ScaleCrop>false</ScaleCrop>
  <Company/>
  <LinksUpToDate>false</LinksUpToDate>
  <CharactersWithSpaces>89092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4</cp:revision>
  <dcterms:created xsi:type="dcterms:W3CDTF">2026-09-21T07:28:00Z</dcterms:created>
  <dcterms:modified xsi:type="dcterms:W3CDTF">2026-09-21T08:27:00Z</dcterms:modified>
</cp:coreProperties>
</file>